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3A" w:rsidRDefault="00C1160B">
      <w:r>
        <w:t>Для работы с лампами 6С41С надо вывод 5 панельки 1 соединить с линией "а" (подключить к выводу 1 панельки 4)</w:t>
      </w:r>
    </w:p>
    <w:sectPr w:rsidR="00620F3A" w:rsidSect="0062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60B"/>
    <w:rsid w:val="00620F3A"/>
    <w:rsid w:val="00C11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2012-08-11T06:57:00Z</dcterms:created>
  <dcterms:modified xsi:type="dcterms:W3CDTF">2012-08-11T06:58:00Z</dcterms:modified>
</cp:coreProperties>
</file>